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0692000" cy="7556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5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6410325</wp:posOffset>
                </wp:positionV>
                <wp:extent cx="7286625" cy="9620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730550" y="954575"/>
                          <a:ext cx="7266600" cy="93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0,000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円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1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ここにメニューの詳細が入ります。ここにメニューの詳細が入ります。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6410325</wp:posOffset>
                </wp:positionV>
                <wp:extent cx="7286625" cy="9620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662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2600325</wp:posOffset>
                </wp:positionH>
                <wp:positionV relativeFrom="paragraph">
                  <wp:posOffset>5772150</wp:posOffset>
                </wp:positionV>
                <wp:extent cx="7419975" cy="5715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16950" y="1334475"/>
                          <a:ext cx="7402800" cy="5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ここにメニュー名が入ります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2600325</wp:posOffset>
                </wp:positionH>
                <wp:positionV relativeFrom="paragraph">
                  <wp:posOffset>5772150</wp:posOffset>
                </wp:positionV>
                <wp:extent cx="7419975" cy="5715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99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9" w:w="16834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